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INFORME DE PERIFONEO EN IDIOMA K’ICHE 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 el propósito de sensibilizar y concientizar a la población guatemalteca sobre la prevención de la violencia contra la mujer, se desarrollaron spots en el idioma K’iche’, para ser difundidos a través de campañas de perifoneo, mediante rutas programadas a nivel nacional, acompañadas de la distribución de material informativo.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continuación, se detallan las fechas y ubicaciones de las actividades de perifoneo realizadas en el mes de agosto de 2026.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678.5000000000002" w:tblpY="191"/>
        <w:tblW w:w="8025.0" w:type="dxa"/>
        <w:jc w:val="left"/>
        <w:tblLayout w:type="fixed"/>
        <w:tblLook w:val="0400"/>
      </w:tblPr>
      <w:tblGrid>
        <w:gridCol w:w="529"/>
        <w:gridCol w:w="1443"/>
        <w:gridCol w:w="1754"/>
        <w:gridCol w:w="1629"/>
        <w:gridCol w:w="2670"/>
        <w:tblGridChange w:id="0">
          <w:tblGrid>
            <w:gridCol w:w="529"/>
            <w:gridCol w:w="1443"/>
            <w:gridCol w:w="1754"/>
            <w:gridCol w:w="1629"/>
            <w:gridCol w:w="267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No.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Fecha de perifoneo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Departamento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Municipio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Comunidad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20/08/2026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Quetzaltenango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La Esperanza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Sectores, Aldeas y zonas Urbanas y Rurales.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20/08/2026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Quetzaltenango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San Mateo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Sectores, Aldeas y zonas Urbanas y Rurales.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21/08/2026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Quetzaltenango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Olintepeque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Aldeas y zonas Urbanas y Rurales.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21/08/2026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Quetzaltenango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Cantel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Aldeas y zonas Urbanas y Rurales.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21/08/2026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Quetzaltenango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San Francisco La Unión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Aldeas y zonas Urbanas y Rurales.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24/08/2026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Retalhuleu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San Sebastián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Calles, avenidas, mercado y Centro de Capacitaciones del municipio.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25/08/2026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Retalhuleu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Nuevo San Carlos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perifoneo en calles principales, mercado, sector Morazán, Montufar </w:t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Enlace de spots radiales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https://drive.google.com/drive/folders/1Oe9g3Mf8JQHLmjQHN437OVo_vVvX5_GO?usp=drive_link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FOTOGRAFÍAS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1143000</wp:posOffset>
            </wp:positionH>
            <wp:positionV relativeFrom="paragraph">
              <wp:posOffset>130810</wp:posOffset>
            </wp:positionV>
            <wp:extent cx="3718483" cy="2958299"/>
            <wp:effectExtent b="0" l="0" r="0" t="0"/>
            <wp:wrapNone/>
            <wp:docPr id="2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18483" cy="295829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leader="none" w:pos="1828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551863</wp:posOffset>
            </wp:positionH>
            <wp:positionV relativeFrom="paragraph">
              <wp:posOffset>27305</wp:posOffset>
            </wp:positionV>
            <wp:extent cx="4758498" cy="3676652"/>
            <wp:effectExtent b="0" l="0" r="0" t="0"/>
            <wp:wrapNone/>
            <wp:docPr id="1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58498" cy="36766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1271270</wp:posOffset>
            </wp:positionH>
            <wp:positionV relativeFrom="paragraph">
              <wp:posOffset>182245</wp:posOffset>
            </wp:positionV>
            <wp:extent cx="3633470" cy="2793845"/>
            <wp:effectExtent b="0" l="0" r="0" t="0"/>
            <wp:wrapNone/>
            <wp:docPr id="1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33470" cy="27938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0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1265555</wp:posOffset>
            </wp:positionH>
            <wp:positionV relativeFrom="paragraph">
              <wp:posOffset>119380</wp:posOffset>
            </wp:positionV>
            <wp:extent cx="3391535" cy="3890225"/>
            <wp:effectExtent b="0" l="0" r="0" t="0"/>
            <wp:wrapNone/>
            <wp:docPr id="1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91535" cy="3890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1107595</wp:posOffset>
            </wp:positionH>
            <wp:positionV relativeFrom="paragraph">
              <wp:posOffset>179022</wp:posOffset>
            </wp:positionV>
            <wp:extent cx="3371098" cy="3911456"/>
            <wp:effectExtent b="0" l="0" r="0" t="0"/>
            <wp:wrapNone/>
            <wp:docPr id="1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71098" cy="391145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jc w:val="center"/>
        <w:rPr/>
      </w:pPr>
      <w:bookmarkStart w:colFirst="0" w:colLast="0" w:name="_heading=h.4b5ovc7f3uzc" w:id="0"/>
      <w:bookmarkEnd w:id="0"/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560" w:top="1701" w:left="1418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-900429</wp:posOffset>
          </wp:positionH>
          <wp:positionV relativeFrom="paragraph">
            <wp:posOffset>-361949</wp:posOffset>
          </wp:positionV>
          <wp:extent cx="7855851" cy="665750"/>
          <wp:effectExtent b="0" l="0" r="0" t="0"/>
          <wp:wrapNone/>
          <wp:docPr id="2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327" l="0" r="0" t="91142"/>
                  <a:stretch>
                    <a:fillRect/>
                  </a:stretch>
                </pic:blipFill>
                <pic:spPr>
                  <a:xfrm>
                    <a:off x="0" y="0"/>
                    <a:ext cx="7855851" cy="6657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-304799</wp:posOffset>
          </wp:positionH>
          <wp:positionV relativeFrom="paragraph">
            <wp:posOffset>-57784</wp:posOffset>
          </wp:positionV>
          <wp:extent cx="1981200" cy="619125"/>
          <wp:effectExtent b="0" l="0" r="0" t="0"/>
          <wp:wrapNone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88703" l="5150" r="60299" t="2953"/>
                  <a:stretch>
                    <a:fillRect/>
                  </a:stretch>
                </pic:blipFill>
                <pic:spPr>
                  <a:xfrm>
                    <a:off x="0" y="0"/>
                    <a:ext cx="1981200" cy="6191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061F20"/>
    <w:pPr>
      <w:tabs>
        <w:tab w:val="center" w:pos="4419"/>
        <w:tab w:val="right" w:pos="8838"/>
      </w:tabs>
    </w:pPr>
    <w:rPr>
      <w:sz w:val="22"/>
      <w:szCs w:val="22"/>
      <w:lang w:val="es-GT"/>
    </w:rPr>
  </w:style>
  <w:style w:type="character" w:styleId="EncabezadoCar" w:customStyle="1">
    <w:name w:val="Encabezado Car"/>
    <w:basedOn w:val="Fuentedeprrafopredeter"/>
    <w:link w:val="Encabezado"/>
    <w:uiPriority w:val="99"/>
    <w:rsid w:val="00061F20"/>
  </w:style>
  <w:style w:type="paragraph" w:styleId="Piedepgina">
    <w:name w:val="footer"/>
    <w:basedOn w:val="Normal"/>
    <w:link w:val="PiedepginaCar"/>
    <w:uiPriority w:val="99"/>
    <w:unhideWhenUsed w:val="1"/>
    <w:rsid w:val="00061F20"/>
    <w:pPr>
      <w:tabs>
        <w:tab w:val="center" w:pos="4419"/>
        <w:tab w:val="right" w:pos="8838"/>
      </w:tabs>
    </w:pPr>
    <w:rPr>
      <w:sz w:val="22"/>
      <w:szCs w:val="22"/>
      <w:lang w:val="es-GT"/>
    </w:rPr>
  </w:style>
  <w:style w:type="character" w:styleId="PiedepginaCar" w:customStyle="1">
    <w:name w:val="Pie de página Car"/>
    <w:basedOn w:val="Fuentedeprrafopredeter"/>
    <w:link w:val="Piedepgina"/>
    <w:uiPriority w:val="99"/>
    <w:rsid w:val="00061F20"/>
  </w:style>
  <w:style w:type="table" w:styleId="Tablaconcuadrcula">
    <w:name w:val="Table Grid"/>
    <w:basedOn w:val="Tablanormal"/>
    <w:uiPriority w:val="39"/>
    <w:rsid w:val="00CB4209"/>
    <w:pPr>
      <w:spacing w:after="0" w:line="240" w:lineRule="auto"/>
    </w:pPr>
    <w:rPr>
      <w:sz w:val="24"/>
      <w:szCs w:val="24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rrafodelista">
    <w:name w:val="List Paragraph"/>
    <w:basedOn w:val="Normal"/>
    <w:uiPriority w:val="34"/>
    <w:qFormat w:val="1"/>
    <w:rsid w:val="002A634D"/>
    <w:pPr>
      <w:ind w:left="720"/>
      <w:contextualSpacing w:val="1"/>
    </w:p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FD6D72"/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FD6D72"/>
    <w:rPr>
      <w:rFonts w:ascii="Segoe UI" w:cs="Segoe UI" w:hAnsi="Segoe UI"/>
      <w:sz w:val="18"/>
      <w:szCs w:val="18"/>
      <w:lang w:val="es-ES_tradnl"/>
    </w:rPr>
  </w:style>
  <w:style w:type="character" w:styleId="Hipervnculo">
    <w:name w:val="Hyperlink"/>
    <w:basedOn w:val="Fuentedeprrafopredeter"/>
    <w:uiPriority w:val="99"/>
    <w:unhideWhenUsed w:val="1"/>
    <w:rsid w:val="00CE12F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CE12F1"/>
    <w:rPr>
      <w:color w:val="605e5c"/>
      <w:shd w:color="auto" w:fill="e1dfdd" w:val="clear"/>
    </w:rPr>
  </w:style>
  <w:style w:type="paragraph" w:styleId="Sinespaciado">
    <w:name w:val="No Spacing"/>
    <w:uiPriority w:val="1"/>
    <w:qFormat w:val="1"/>
    <w:rsid w:val="00FF440C"/>
    <w:pPr>
      <w:spacing w:after="0" w:line="240" w:lineRule="auto"/>
    </w:pPr>
    <w:rPr>
      <w:sz w:val="24"/>
      <w:szCs w:val="24"/>
      <w:lang w:val="es-ES_tradnl"/>
    </w:rPr>
  </w:style>
  <w:style w:type="paragraph" w:styleId="NormalWeb">
    <w:name w:val="Normal (Web)"/>
    <w:basedOn w:val="Normal"/>
    <w:uiPriority w:val="99"/>
    <w:semiHidden w:val="1"/>
    <w:unhideWhenUsed w:val="1"/>
    <w:rsid w:val="00976F80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s-GT" w:val="es-GT"/>
    </w:rPr>
  </w:style>
  <w:style w:type="paragraph" w:styleId="Default" w:customStyle="1">
    <w:name w:val="Default"/>
    <w:rsid w:val="00C218C8"/>
    <w:pPr>
      <w:autoSpaceDE w:val="0"/>
      <w:autoSpaceDN w:val="0"/>
      <w:adjustRightInd w:val="0"/>
      <w:spacing w:after="0" w:line="240" w:lineRule="auto"/>
    </w:pPr>
    <w:rPr>
      <w:rFonts w:ascii="Lexend" w:cs="Lexend" w:hAnsi="Lexend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5.png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image" Target="media/image4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v8M9svUhpo+Nf7+oNyZ0uo9cSw==">CgMxLjAyDmguNGI1b3ZjN2YzdXpjOAByITFwWlJnS1V1VVdZLS1fc1lBZHBCVldMWjF2MFhHNDV6Mg==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2026-07-08T18:09:00Z</dcterms:created>
  <dc:creator>Jaqueline Michelle Ajcholón Tubac</dc:creator>
</cp:coreProperties>
</file>